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705A03" w:rsidRDefault="00244F43" w:rsidP="00244F43">
      <w:pPr>
        <w:pStyle w:val="CRCoverPage"/>
        <w:tabs>
          <w:tab w:val="right" w:pos="9639"/>
        </w:tabs>
        <w:spacing w:after="0"/>
        <w:rPr>
          <w:rFonts w:cs="Arial"/>
          <w:b/>
          <w:sz w:val="22"/>
          <w:szCs w:val="24"/>
          <w:lang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0B199F">
        <w:rPr>
          <w:rFonts w:cs="Arial" w:hint="eastAsia"/>
          <w:b/>
          <w:sz w:val="22"/>
          <w:szCs w:val="24"/>
          <w:lang w:val="en-US" w:eastAsia="zh-CN"/>
        </w:rPr>
        <w:t>07</w:t>
      </w:r>
      <w:r w:rsidR="003E73D0">
        <w:rPr>
          <w:rFonts w:cs="Arial"/>
          <w:b/>
          <w:sz w:val="22"/>
          <w:szCs w:val="24"/>
          <w:lang w:val="en-US" w:eastAsia="zh-CN"/>
        </w:rPr>
        <w:t>Bis</w:t>
      </w:r>
      <w:r>
        <w:rPr>
          <w:rFonts w:cs="Arial"/>
          <w:b/>
          <w:sz w:val="22"/>
          <w:szCs w:val="24"/>
          <w:lang w:val="en-US"/>
        </w:rPr>
        <w:tab/>
      </w:r>
      <w:r w:rsidR="00705A03">
        <w:rPr>
          <w:rFonts w:cs="Arial"/>
          <w:b/>
          <w:sz w:val="22"/>
          <w:szCs w:val="24"/>
          <w:lang w:val="en-US"/>
        </w:rPr>
        <w:t>R2-1912930</w:t>
      </w:r>
      <w:bookmarkStart w:id="1" w:name="_GoBack"/>
      <w:bookmarkEnd w:id="1"/>
    </w:p>
    <w:p w:rsidR="003E73D0" w:rsidRPr="00CE1B17" w:rsidRDefault="003E73D0" w:rsidP="003E73D0">
      <w:pPr>
        <w:overflowPunct w:val="0"/>
        <w:autoSpaceDE w:val="0"/>
        <w:autoSpaceDN w:val="0"/>
        <w:adjustRightInd w:val="0"/>
        <w:snapToGrid w:val="0"/>
        <w:textAlignment w:val="baseline"/>
        <w:rPr>
          <w:rFonts w:ascii="Arial" w:hAnsi="Arial" w:cs="Arial"/>
          <w:b/>
          <w:bCs/>
          <w:sz w:val="24"/>
        </w:rPr>
      </w:pPr>
      <w:r>
        <w:rPr>
          <w:rFonts w:ascii="Arial" w:hAnsi="Arial" w:cs="Arial" w:hint="eastAsia"/>
          <w:b/>
          <w:bCs/>
          <w:snapToGrid w:val="0"/>
          <w:sz w:val="24"/>
        </w:rPr>
        <w:t>Chongqing</w:t>
      </w:r>
      <w:r>
        <w:rPr>
          <w:rFonts w:ascii="Arial" w:hAnsi="Arial" w:cs="Arial"/>
          <w:b/>
          <w:bCs/>
          <w:snapToGrid w:val="0"/>
          <w:sz w:val="24"/>
        </w:rPr>
        <w:t xml:space="preserve">, </w:t>
      </w:r>
      <w:r>
        <w:rPr>
          <w:rFonts w:ascii="Arial" w:hAnsi="Arial" w:cs="Arial" w:hint="eastAsia"/>
          <w:b/>
          <w:bCs/>
          <w:snapToGrid w:val="0"/>
          <w:sz w:val="24"/>
        </w:rPr>
        <w:t>14</w:t>
      </w:r>
      <w:r>
        <w:rPr>
          <w:rFonts w:ascii="Arial" w:hAnsi="Arial" w:cs="Arial"/>
          <w:b/>
          <w:bCs/>
          <w:snapToGrid w:val="0"/>
          <w:sz w:val="24"/>
        </w:rPr>
        <w:t xml:space="preserve">th – </w:t>
      </w:r>
      <w:r>
        <w:rPr>
          <w:rFonts w:ascii="Arial" w:hAnsi="Arial" w:cs="Arial" w:hint="eastAsia"/>
          <w:b/>
          <w:bCs/>
          <w:snapToGrid w:val="0"/>
          <w:sz w:val="24"/>
        </w:rPr>
        <w:t>18</w:t>
      </w:r>
      <w:r w:rsidRPr="00CE1B17">
        <w:rPr>
          <w:rFonts w:ascii="Arial" w:hAnsi="Arial" w:cs="Arial"/>
          <w:b/>
          <w:bCs/>
          <w:snapToGrid w:val="0"/>
          <w:sz w:val="24"/>
        </w:rPr>
        <w:t xml:space="preserve">th </w:t>
      </w:r>
      <w:r>
        <w:rPr>
          <w:rFonts w:ascii="Arial" w:hAnsi="Arial" w:cs="Arial" w:hint="eastAsia"/>
          <w:b/>
          <w:bCs/>
          <w:snapToGrid w:val="0"/>
          <w:sz w:val="24"/>
        </w:rPr>
        <w:t>October</w:t>
      </w:r>
      <w:r w:rsidRPr="00CE1B17">
        <w:rPr>
          <w:rFonts w:ascii="Arial" w:hAnsi="Arial" w:cs="Arial"/>
          <w:b/>
          <w:bCs/>
          <w:snapToGrid w:val="0"/>
          <w:sz w:val="24"/>
        </w:rPr>
        <w:t xml:space="preserve"> 2019</w:t>
      </w:r>
      <w:r w:rsidRPr="00CE1B17">
        <w:rPr>
          <w:rFonts w:ascii="Arial" w:hAnsi="Arial" w:cs="Arial"/>
          <w:b/>
          <w:bCs/>
          <w:sz w:val="24"/>
        </w:rPr>
        <w:t xml:space="preserve">                            </w:t>
      </w:r>
    </w:p>
    <w:p w:rsidR="00285902" w:rsidRPr="000E1251" w:rsidRDefault="00285902" w:rsidP="00D71370">
      <w:pPr>
        <w:pStyle w:val="3GPPHeader"/>
        <w:spacing w:line="276" w:lineRule="auto"/>
        <w:rPr>
          <w:rFonts w:eastAsiaTheme="minorEastAsia"/>
        </w:rPr>
      </w:pPr>
      <w:r w:rsidRPr="003F6D2B">
        <w:t>Agenda Item:</w:t>
      </w:r>
      <w:r w:rsidRPr="003F6D2B">
        <w:tab/>
      </w:r>
      <w:r w:rsidR="008C3808">
        <w:rPr>
          <w:lang w:val="en-US"/>
        </w:rPr>
        <w:t>6</w:t>
      </w:r>
      <w:r w:rsidR="00E96684">
        <w:rPr>
          <w:lang w:val="en-US"/>
        </w:rPr>
        <w:t>.7.2.2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E96684" w:rsidRDefault="00285902" w:rsidP="00D71370">
      <w:pPr>
        <w:pStyle w:val="3GPPHeader"/>
        <w:spacing w:line="276" w:lineRule="auto"/>
        <w:rPr>
          <w:rFonts w:eastAsiaTheme="minorEastAsia"/>
        </w:rPr>
      </w:pPr>
      <w:r w:rsidRPr="003F6D2B">
        <w:t xml:space="preserve">Title:  </w:t>
      </w:r>
      <w:r w:rsidRPr="003F6D2B">
        <w:tab/>
      </w:r>
      <w:r w:rsidR="0090154A">
        <w:rPr>
          <w:noProof/>
        </w:rPr>
        <w:t>R</w:t>
      </w:r>
      <w:r w:rsidR="0090154A">
        <w:rPr>
          <w:rFonts w:hint="eastAsia"/>
          <w:noProof/>
        </w:rPr>
        <w:t xml:space="preserve">epetitions </w:t>
      </w:r>
      <w:r w:rsidR="0090154A">
        <w:rPr>
          <w:noProof/>
        </w:rPr>
        <w:t xml:space="preserve">Transmission for </w:t>
      </w:r>
      <w:r w:rsidR="0090154A">
        <w:rPr>
          <w:rFonts w:cs="Arial"/>
          <w:bCs/>
        </w:rPr>
        <w:t>SPS configurations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CA38F6" w:rsidRDefault="006963D2" w:rsidP="00D2529C">
      <w:pPr>
        <w:spacing w:before="120"/>
        <w:jc w:val="both"/>
        <w:rPr>
          <w:rFonts w:cs="Arial"/>
          <w:lang w:eastAsia="zh-CN"/>
        </w:rPr>
      </w:pPr>
      <w:r>
        <w:rPr>
          <w:lang w:eastAsia="ko-KR"/>
        </w:rPr>
        <w:t>In</w:t>
      </w:r>
      <w:r w:rsidR="00CA2C66">
        <w:rPr>
          <w:rFonts w:cs="Arial" w:hint="eastAsia"/>
          <w:lang w:eastAsia="zh-CN"/>
        </w:rPr>
        <w:t xml:space="preserve"> RAN2 #105bis</w:t>
      </w:r>
      <w:r>
        <w:rPr>
          <w:rFonts w:cs="Arial" w:hint="eastAsia"/>
          <w:lang w:eastAsia="zh-CN"/>
        </w:rPr>
        <w:t xml:space="preserve"> meeting</w:t>
      </w:r>
      <w:r w:rsidR="00CA38F6">
        <w:rPr>
          <w:rFonts w:cs="Arial"/>
        </w:rPr>
        <w:t>,</w:t>
      </w:r>
      <w:r w:rsidR="003228BF">
        <w:rPr>
          <w:rFonts w:cs="Arial" w:hint="eastAsia"/>
          <w:lang w:eastAsia="zh-CN"/>
        </w:rPr>
        <w:t xml:space="preserve"> </w:t>
      </w:r>
      <w:r w:rsidR="00223BA9">
        <w:rPr>
          <w:rFonts w:cs="Arial" w:hint="eastAsia"/>
          <w:lang w:eastAsia="zh-CN"/>
        </w:rPr>
        <w:t xml:space="preserve">the </w:t>
      </w:r>
      <w:r w:rsidR="00B50579">
        <w:rPr>
          <w:rFonts w:cs="Arial" w:hint="eastAsia"/>
          <w:lang w:eastAsia="zh-CN"/>
        </w:rPr>
        <w:t>following achievement was addressed:</w:t>
      </w:r>
    </w:p>
    <w:tbl>
      <w:tblPr>
        <w:tblStyle w:val="af1"/>
        <w:tblW w:w="0" w:type="auto"/>
        <w:tblLook w:val="04A0" w:firstRow="1" w:lastRow="0" w:firstColumn="1" w:lastColumn="0" w:noHBand="0" w:noVBand="1"/>
      </w:tblPr>
      <w:tblGrid>
        <w:gridCol w:w="9631"/>
      </w:tblGrid>
      <w:tr w:rsidR="00223BA9" w:rsidTr="00223BA9">
        <w:tc>
          <w:tcPr>
            <w:tcW w:w="9857" w:type="dxa"/>
          </w:tcPr>
          <w:p w:rsidR="00223BA9" w:rsidRPr="00223BA9" w:rsidRDefault="00223BA9" w:rsidP="00223BA9">
            <w:pPr>
              <w:pStyle w:val="Agreement"/>
              <w:numPr>
                <w:ilvl w:val="0"/>
                <w:numId w:val="57"/>
              </w:numPr>
              <w:rPr>
                <w:rFonts w:ascii="Times New Roman" w:eastAsiaTheme="minorEastAsia" w:hAnsi="Times New Roman"/>
                <w:b w:val="0"/>
                <w:szCs w:val="20"/>
                <w:lang w:val="en-US" w:eastAsia="zh-CN"/>
              </w:rPr>
            </w:pPr>
            <w:r w:rsidRPr="00223BA9">
              <w:rPr>
                <w:rFonts w:ascii="Times New Roman" w:eastAsiaTheme="minorEastAsia" w:hAnsi="Times New Roman"/>
                <w:b w:val="0"/>
                <w:szCs w:val="20"/>
                <w:lang w:val="en-US" w:eastAsia="zh-CN"/>
              </w:rPr>
              <w:t>Will support “short” SPS periodicities, at least down to 0.5ms</w:t>
            </w:r>
          </w:p>
          <w:p w:rsidR="00223BA9" w:rsidRPr="00223BA9" w:rsidRDefault="00223BA9" w:rsidP="00223BA9">
            <w:pPr>
              <w:pStyle w:val="Agreement"/>
              <w:numPr>
                <w:ilvl w:val="0"/>
                <w:numId w:val="57"/>
              </w:numPr>
              <w:rPr>
                <w:rFonts w:ascii="Times New Roman" w:eastAsiaTheme="minorEastAsia" w:hAnsi="Times New Roman"/>
                <w:b w:val="0"/>
                <w:szCs w:val="20"/>
                <w:lang w:val="en-US" w:eastAsia="zh-CN"/>
              </w:rPr>
            </w:pPr>
            <w:r w:rsidRPr="00223BA9">
              <w:rPr>
                <w:rFonts w:ascii="Times New Roman" w:eastAsiaTheme="minorEastAsia" w:hAnsi="Times New Roman"/>
                <w:b w:val="0"/>
                <w:szCs w:val="20"/>
                <w:lang w:val="en-US" w:eastAsia="zh-CN"/>
              </w:rPr>
              <w:t xml:space="preserve">Ask R1 on feasibility, and additionally the feasibility to go down to even lower values, e.g. 2 </w:t>
            </w:r>
            <w:proofErr w:type="spellStart"/>
            <w:r w:rsidRPr="00223BA9">
              <w:rPr>
                <w:rFonts w:ascii="Times New Roman" w:eastAsiaTheme="minorEastAsia" w:hAnsi="Times New Roman"/>
                <w:b w:val="0"/>
                <w:szCs w:val="20"/>
                <w:lang w:val="en-US" w:eastAsia="zh-CN"/>
              </w:rPr>
              <w:t>symb</w:t>
            </w:r>
            <w:proofErr w:type="spellEnd"/>
            <w:r w:rsidRPr="00223BA9">
              <w:rPr>
                <w:rFonts w:ascii="Times New Roman" w:eastAsiaTheme="minorEastAsia" w:hAnsi="Times New Roman"/>
                <w:b w:val="0"/>
                <w:szCs w:val="20"/>
                <w:lang w:val="en-US" w:eastAsia="zh-CN"/>
              </w:rPr>
              <w:t xml:space="preserve">.  </w:t>
            </w:r>
          </w:p>
        </w:tc>
      </w:tr>
    </w:tbl>
    <w:p w:rsidR="00AF5505" w:rsidRDefault="000A1C02" w:rsidP="00D2529C">
      <w:pPr>
        <w:spacing w:before="120"/>
        <w:jc w:val="both"/>
        <w:rPr>
          <w:lang w:eastAsia="zh-CN"/>
        </w:rPr>
      </w:pPr>
      <w:r>
        <w:rPr>
          <w:lang w:eastAsia="zh-CN"/>
        </w:rPr>
        <w:t>Although there is much discussion on SPS enhancement for TSN supporting, but less consideration on the reuse of CG repetition transmission in SPS</w:t>
      </w:r>
      <w:r w:rsidR="0086209A">
        <w:rPr>
          <w:lang w:eastAsia="zh-CN"/>
        </w:rPr>
        <w:t xml:space="preserve"> for high reliability</w:t>
      </w:r>
      <w:r>
        <w:rPr>
          <w:lang w:eastAsia="zh-CN"/>
        </w:rPr>
        <w:t xml:space="preserve">. </w:t>
      </w:r>
      <w:r w:rsidR="0086209A">
        <w:rPr>
          <w:lang w:eastAsia="zh-CN"/>
        </w:rPr>
        <w:t>Hence, i</w:t>
      </w:r>
      <w:r w:rsidR="00AF5505">
        <w:rPr>
          <w:rFonts w:hint="eastAsia"/>
          <w:lang w:eastAsia="zh-CN"/>
        </w:rPr>
        <w:t>n this contrib</w:t>
      </w:r>
      <w:r w:rsidR="00644926">
        <w:rPr>
          <w:rFonts w:hint="eastAsia"/>
          <w:lang w:eastAsia="zh-CN"/>
        </w:rPr>
        <w:t xml:space="preserve">ution, we would like to </w:t>
      </w:r>
      <w:r w:rsidR="00D46815">
        <w:rPr>
          <w:lang w:eastAsia="zh-CN"/>
        </w:rPr>
        <w:t xml:space="preserve">provide </w:t>
      </w:r>
      <w:r w:rsidR="0086209A">
        <w:rPr>
          <w:lang w:eastAsia="zh-CN"/>
        </w:rPr>
        <w:t>the analysis</w:t>
      </w:r>
      <w:r w:rsidR="00644926">
        <w:rPr>
          <w:rFonts w:eastAsiaTheme="minorEastAsia" w:hint="eastAsia"/>
        </w:rPr>
        <w:t xml:space="preserve"> </w:t>
      </w:r>
      <w:r w:rsidR="0086209A">
        <w:rPr>
          <w:rFonts w:eastAsiaTheme="minorEastAsia"/>
          <w:lang w:eastAsia="zh-CN"/>
        </w:rPr>
        <w:t xml:space="preserve">on the reuse </w:t>
      </w:r>
      <w:r w:rsidR="0086209A">
        <w:rPr>
          <w:lang w:eastAsia="zh-CN"/>
        </w:rPr>
        <w:t>of CG repetition transmission in SPS for high reliability</w:t>
      </w:r>
      <w:r w:rsidR="007615DE">
        <w:rPr>
          <w:rFonts w:eastAsiaTheme="minorEastAsia" w:hint="eastAsia"/>
          <w:lang w:eastAsia="zh-CN"/>
        </w:rPr>
        <w:t>.</w:t>
      </w:r>
    </w:p>
    <w:p w:rsidR="005214CB" w:rsidRPr="006D5B15" w:rsidRDefault="00154520" w:rsidP="006D5B15">
      <w:pPr>
        <w:pStyle w:val="1"/>
      </w:pPr>
      <w:r>
        <w:t>Discussion</w:t>
      </w:r>
      <w:r w:rsidR="004510B0" w:rsidRPr="006D5B15">
        <w:rPr>
          <w:rFonts w:hint="eastAsia"/>
          <w:color w:val="FF0000"/>
          <w:lang w:eastAsia="zh-CN"/>
        </w:rPr>
        <w:t xml:space="preserve">                                                                                              </w:t>
      </w:r>
      <w:r w:rsidR="004510B0" w:rsidRPr="006D5B15">
        <w:rPr>
          <w:rFonts w:hint="eastAsia"/>
          <w:b/>
          <w:lang w:val="en-US" w:eastAsia="zh-CN"/>
        </w:rPr>
        <w:t xml:space="preserve">                    </w:t>
      </w:r>
    </w:p>
    <w:p w:rsidR="00247F2F" w:rsidRDefault="006B0084" w:rsidP="00DB68B9">
      <w:pPr>
        <w:rPr>
          <w:rFonts w:eastAsiaTheme="minorEastAsia"/>
          <w:lang w:eastAsia="zh-CN"/>
        </w:rPr>
      </w:pPr>
      <w:r>
        <w:rPr>
          <w:rFonts w:eastAsiaTheme="minorEastAsia"/>
          <w:lang w:eastAsia="zh-CN"/>
        </w:rPr>
        <w:t>I</w:t>
      </w:r>
      <w:r>
        <w:rPr>
          <w:rFonts w:eastAsiaTheme="minorEastAsia" w:hint="eastAsia"/>
          <w:lang w:eastAsia="zh-CN"/>
        </w:rPr>
        <w:t xml:space="preserve">n the current specification [1], </w:t>
      </w:r>
      <w:r w:rsidR="00B22B60">
        <w:rPr>
          <w:rFonts w:eastAsiaTheme="minorEastAsia" w:hint="eastAsia"/>
          <w:lang w:eastAsia="zh-CN"/>
        </w:rPr>
        <w:t xml:space="preserve">the MAC entity </w:t>
      </w:r>
      <w:r w:rsidR="00B22B60">
        <w:rPr>
          <w:rFonts w:eastAsiaTheme="minorEastAsia"/>
          <w:lang w:eastAsia="zh-CN"/>
        </w:rPr>
        <w:t>could</w:t>
      </w:r>
      <w:r w:rsidR="00B22B60">
        <w:rPr>
          <w:rFonts w:eastAsiaTheme="minorEastAsia" w:hint="eastAsia"/>
          <w:lang w:eastAsia="zh-CN"/>
        </w:rPr>
        <w:t xml:space="preserve"> be configured with </w:t>
      </w:r>
      <w:r w:rsidR="002578E1" w:rsidRPr="000B541D">
        <w:rPr>
          <w:i/>
          <w:noProof/>
          <w:lang w:eastAsia="ko-KR"/>
        </w:rPr>
        <w:t>repK</w:t>
      </w:r>
      <w:r w:rsidR="002578E1" w:rsidRPr="000B541D">
        <w:rPr>
          <w:noProof/>
          <w:lang w:eastAsia="ko-KR"/>
        </w:rPr>
        <w:t xml:space="preserve"> </w:t>
      </w:r>
      <w:r w:rsidR="002578E1">
        <w:rPr>
          <w:rFonts w:hint="eastAsia"/>
          <w:noProof/>
          <w:lang w:eastAsia="zh-CN"/>
        </w:rPr>
        <w:t xml:space="preserve">in Type-1 or Type-2 CG configuration to </w:t>
      </w:r>
      <w:r w:rsidR="002578E1">
        <w:rPr>
          <w:noProof/>
          <w:lang w:eastAsia="ko-KR"/>
        </w:rPr>
        <w:t>provide</w:t>
      </w:r>
      <w:r w:rsidR="00B22B60" w:rsidRPr="000B541D">
        <w:rPr>
          <w:noProof/>
          <w:lang w:eastAsia="ko-KR"/>
        </w:rPr>
        <w:t xml:space="preserve"> a bundle of the configured uplink grant</w:t>
      </w:r>
      <w:r w:rsidR="002578E1">
        <w:rPr>
          <w:rFonts w:hint="eastAsia"/>
          <w:noProof/>
          <w:lang w:eastAsia="zh-CN"/>
        </w:rPr>
        <w:t xml:space="preserve"> to transmit </w:t>
      </w:r>
      <w:r w:rsidR="002578E1">
        <w:rPr>
          <w:noProof/>
          <w:lang w:eastAsia="ko-KR"/>
        </w:rPr>
        <w:t>t</w:t>
      </w:r>
      <w:r w:rsidR="002578E1">
        <w:rPr>
          <w:rFonts w:hint="eastAsia"/>
          <w:noProof/>
          <w:lang w:eastAsia="zh-CN"/>
        </w:rPr>
        <w:t xml:space="preserve">he repetitions of </w:t>
      </w:r>
      <w:r w:rsidR="002578E1">
        <w:rPr>
          <w:noProof/>
          <w:lang w:eastAsia="ko-KR"/>
        </w:rPr>
        <w:t>TB</w:t>
      </w:r>
      <w:r w:rsidR="002578E1">
        <w:rPr>
          <w:rFonts w:hint="eastAsia"/>
          <w:noProof/>
          <w:lang w:eastAsia="zh-CN"/>
        </w:rPr>
        <w:t xml:space="preserve"> </w:t>
      </w:r>
      <w:r w:rsidR="002578E1" w:rsidRPr="00035202">
        <w:rPr>
          <w:lang w:val="en-US"/>
        </w:rPr>
        <w:t xml:space="preserve">across the </w:t>
      </w:r>
      <w:proofErr w:type="spellStart"/>
      <w:r w:rsidR="002578E1" w:rsidRPr="00877EA1">
        <w:rPr>
          <w:i/>
          <w:lang w:val="en-US"/>
        </w:rPr>
        <w:t>rep</w:t>
      </w:r>
      <w:r w:rsidR="002578E1" w:rsidRPr="00035202">
        <w:rPr>
          <w:i/>
          <w:iCs/>
          <w:lang w:val="en-US"/>
        </w:rPr>
        <w:t>K</w:t>
      </w:r>
      <w:proofErr w:type="spellEnd"/>
      <w:r w:rsidR="002578E1" w:rsidRPr="00035202">
        <w:rPr>
          <w:lang w:val="en-US"/>
        </w:rPr>
        <w:t xml:space="preserve"> consecutive slots</w:t>
      </w:r>
      <w:r w:rsidR="00B22B60" w:rsidRPr="000B541D">
        <w:rPr>
          <w:noProof/>
          <w:lang w:eastAsia="ko-KR"/>
        </w:rPr>
        <w:t>.</w:t>
      </w:r>
      <w:r w:rsidR="002578E1">
        <w:rPr>
          <w:rFonts w:eastAsiaTheme="minorEastAsia" w:hint="eastAsia"/>
          <w:lang w:eastAsia="zh-CN"/>
        </w:rPr>
        <w:t xml:space="preserve"> </w:t>
      </w:r>
      <w:r w:rsidR="002578E1">
        <w:rPr>
          <w:rFonts w:eastAsiaTheme="minorEastAsia"/>
          <w:lang w:eastAsia="zh-CN"/>
        </w:rPr>
        <w:t>T</w:t>
      </w:r>
      <w:r w:rsidR="002578E1">
        <w:rPr>
          <w:rFonts w:eastAsiaTheme="minorEastAsia" w:hint="eastAsia"/>
          <w:lang w:eastAsia="zh-CN"/>
        </w:rPr>
        <w:t>he</w:t>
      </w:r>
      <w:r w:rsidR="00B22B60">
        <w:rPr>
          <w:rFonts w:eastAsiaTheme="minorEastAsia" w:hint="eastAsia"/>
          <w:lang w:eastAsia="zh-CN"/>
        </w:rPr>
        <w:t xml:space="preserve"> </w:t>
      </w:r>
      <w:r w:rsidR="002B5F47">
        <w:rPr>
          <w:rFonts w:eastAsiaTheme="minorEastAsia"/>
          <w:lang w:eastAsia="zh-CN"/>
        </w:rPr>
        <w:t>configuration</w:t>
      </w:r>
      <w:r w:rsidR="002B5F47">
        <w:rPr>
          <w:rFonts w:eastAsiaTheme="minorEastAsia" w:hint="eastAsia"/>
          <w:lang w:eastAsia="zh-CN"/>
        </w:rPr>
        <w:t xml:space="preserve"> of </w:t>
      </w:r>
      <w:r w:rsidR="002B5F47" w:rsidRPr="000B541D">
        <w:rPr>
          <w:i/>
          <w:noProof/>
          <w:lang w:eastAsia="ko-KR"/>
        </w:rPr>
        <w:t>repK</w:t>
      </w:r>
      <w:r w:rsidR="002B5F47">
        <w:rPr>
          <w:rFonts w:eastAsiaTheme="minorEastAsia" w:hint="eastAsia"/>
          <w:lang w:eastAsia="zh-CN"/>
        </w:rPr>
        <w:t xml:space="preserve"> is only </w:t>
      </w:r>
      <w:r w:rsidR="00B22B60">
        <w:rPr>
          <w:rFonts w:eastAsiaTheme="minorEastAsia" w:hint="eastAsia"/>
          <w:lang w:eastAsia="zh-CN"/>
        </w:rPr>
        <w:t xml:space="preserve">applied to UL </w:t>
      </w:r>
      <w:r w:rsidR="002B5F47">
        <w:rPr>
          <w:rFonts w:eastAsiaTheme="minorEastAsia" w:hint="eastAsia"/>
          <w:lang w:eastAsia="zh-CN"/>
        </w:rPr>
        <w:t>CG according to the TS38.321</w:t>
      </w:r>
      <w:r w:rsidR="00252610">
        <w:rPr>
          <w:rFonts w:eastAsiaTheme="minorEastAsia" w:hint="eastAsia"/>
          <w:lang w:eastAsia="zh-CN"/>
        </w:rPr>
        <w:t xml:space="preserve"> [1]</w:t>
      </w:r>
      <w:r w:rsidR="002B5F47">
        <w:rPr>
          <w:rFonts w:eastAsiaTheme="minorEastAsia" w:hint="eastAsia"/>
          <w:lang w:eastAsia="zh-CN"/>
        </w:rPr>
        <w:t xml:space="preserve">. </w:t>
      </w:r>
    </w:p>
    <w:p w:rsidR="00915019" w:rsidRPr="003228BF" w:rsidRDefault="00915019" w:rsidP="00DB68B9">
      <w:pPr>
        <w:rPr>
          <w:b/>
          <w:lang w:val="en-US" w:eastAsia="zh-CN"/>
        </w:rPr>
      </w:pPr>
      <w:r w:rsidRPr="00252610">
        <w:rPr>
          <w:b/>
          <w:lang w:val="en-US" w:eastAsia="zh-CN"/>
        </w:rPr>
        <w:t>O</w:t>
      </w:r>
      <w:r w:rsidRPr="00252610">
        <w:rPr>
          <w:rFonts w:hint="eastAsia"/>
          <w:b/>
          <w:lang w:val="en-US" w:eastAsia="zh-CN"/>
        </w:rPr>
        <w:t>bservation 1:</w:t>
      </w:r>
      <w:r w:rsidR="00252610" w:rsidRPr="00252610">
        <w:rPr>
          <w:b/>
          <w:lang w:val="en-US" w:eastAsia="zh-CN"/>
        </w:rPr>
        <w:t xml:space="preserve"> T</w:t>
      </w:r>
      <w:r w:rsidR="00252610" w:rsidRPr="00252610">
        <w:rPr>
          <w:rFonts w:hint="eastAsia"/>
          <w:b/>
          <w:lang w:val="en-US" w:eastAsia="zh-CN"/>
        </w:rPr>
        <w:t xml:space="preserve">he </w:t>
      </w:r>
      <w:r w:rsidR="00252610" w:rsidRPr="00252610">
        <w:rPr>
          <w:b/>
          <w:lang w:val="en-US" w:eastAsia="zh-CN"/>
        </w:rPr>
        <w:t>configuration</w:t>
      </w:r>
      <w:r w:rsidR="00252610" w:rsidRPr="00252610">
        <w:rPr>
          <w:rFonts w:hint="eastAsia"/>
          <w:b/>
          <w:lang w:val="en-US" w:eastAsia="zh-CN"/>
        </w:rPr>
        <w:t xml:space="preserve"> of </w:t>
      </w:r>
      <w:proofErr w:type="spellStart"/>
      <w:r w:rsidR="00252610" w:rsidRPr="00252610">
        <w:rPr>
          <w:b/>
          <w:lang w:val="en-US" w:eastAsia="zh-CN"/>
        </w:rPr>
        <w:t>repK</w:t>
      </w:r>
      <w:proofErr w:type="spellEnd"/>
      <w:r w:rsidR="00252610" w:rsidRPr="00252610">
        <w:rPr>
          <w:rFonts w:hint="eastAsia"/>
          <w:b/>
          <w:lang w:val="en-US" w:eastAsia="zh-CN"/>
        </w:rPr>
        <w:t xml:space="preserve"> is only applied to UL Type-1 or UL Type-2 CG according to the TS38.321. </w:t>
      </w:r>
    </w:p>
    <w:p w:rsidR="00895BF4" w:rsidRPr="00886473" w:rsidRDefault="00ED0850" w:rsidP="00886473">
      <w:pPr>
        <w:jc w:val="both"/>
        <w:rPr>
          <w:rFonts w:eastAsiaTheme="minorEastAsia"/>
          <w:lang w:val="en-US" w:eastAsia="zh-CN"/>
        </w:rPr>
      </w:pPr>
      <w:r>
        <w:rPr>
          <w:rFonts w:eastAsiaTheme="minorEastAsia"/>
          <w:lang w:eastAsia="zh-CN"/>
        </w:rPr>
        <w:t>A</w:t>
      </w:r>
      <w:r>
        <w:rPr>
          <w:rFonts w:eastAsiaTheme="minorEastAsia" w:hint="eastAsia"/>
          <w:lang w:eastAsia="zh-CN"/>
        </w:rPr>
        <w:t>s indicated in TR22.804</w:t>
      </w:r>
      <w:r w:rsidR="003F7330">
        <w:rPr>
          <w:rFonts w:eastAsiaTheme="minorEastAsia" w:hint="eastAsia"/>
          <w:lang w:eastAsia="zh-CN"/>
        </w:rPr>
        <w:t xml:space="preserve"> [2]</w:t>
      </w:r>
      <w:r>
        <w:rPr>
          <w:rFonts w:eastAsiaTheme="minorEastAsia" w:hint="eastAsia"/>
          <w:lang w:eastAsia="zh-CN"/>
        </w:rPr>
        <w:t>, t</w:t>
      </w:r>
      <w:r w:rsidR="00DB68B9">
        <w:rPr>
          <w:rFonts w:eastAsiaTheme="minorEastAsia" w:hint="eastAsia"/>
          <w:lang w:eastAsia="zh-CN"/>
        </w:rPr>
        <w:t xml:space="preserve">he reliability for TSN flow is defined with at least 99.9999%, </w:t>
      </w:r>
      <w:r w:rsidR="00DB68B9">
        <w:rPr>
          <w:rFonts w:eastAsiaTheme="minorEastAsia"/>
          <w:lang w:eastAsia="zh-CN"/>
        </w:rPr>
        <w:t>ideally even 99</w:t>
      </w:r>
      <w:r w:rsidR="002E6C58">
        <w:rPr>
          <w:rFonts w:eastAsiaTheme="minorEastAsia"/>
          <w:lang w:eastAsia="zh-CN"/>
        </w:rPr>
        <w:t>.</w:t>
      </w:r>
      <w:r w:rsidR="00DB68B9">
        <w:rPr>
          <w:rFonts w:eastAsiaTheme="minorEastAsia"/>
          <w:lang w:eastAsia="zh-CN"/>
        </w:rPr>
        <w:t>999999%</w:t>
      </w:r>
      <w:r w:rsidR="00455462">
        <w:rPr>
          <w:rFonts w:eastAsiaTheme="minorEastAsia" w:hint="eastAsia"/>
          <w:lang w:eastAsia="zh-CN"/>
        </w:rPr>
        <w:t xml:space="preserve">, thus </w:t>
      </w:r>
      <w:r w:rsidR="00DB68B9">
        <w:rPr>
          <w:rFonts w:eastAsiaTheme="minorEastAsia" w:hint="eastAsia"/>
          <w:lang w:eastAsia="zh-CN"/>
        </w:rPr>
        <w:t>t</w:t>
      </w:r>
      <w:r w:rsidR="00DB68B9" w:rsidRPr="00CD1B56">
        <w:rPr>
          <w:rFonts w:eastAsiaTheme="minorEastAsia"/>
          <w:lang w:eastAsia="zh-CN"/>
        </w:rPr>
        <w:t>he 5G system shall ensure error-free transmission of a second message within the survival time if the transmission of the previous message failed.</w:t>
      </w:r>
      <w:r w:rsidR="00DB68B9">
        <w:rPr>
          <w:rFonts w:eastAsiaTheme="minorEastAsia" w:hint="eastAsia"/>
          <w:lang w:eastAsia="zh-CN"/>
        </w:rPr>
        <w:t xml:space="preserve"> </w:t>
      </w:r>
      <w:r w:rsidR="00544598">
        <w:rPr>
          <w:rFonts w:eastAsiaTheme="minorEastAsia"/>
          <w:lang w:eastAsia="zh-CN"/>
        </w:rPr>
        <w:t>T</w:t>
      </w:r>
      <w:r w:rsidR="00544598">
        <w:rPr>
          <w:rFonts w:eastAsiaTheme="minorEastAsia" w:hint="eastAsia"/>
          <w:lang w:eastAsia="zh-CN"/>
        </w:rPr>
        <w:t>he</w:t>
      </w:r>
      <w:r w:rsidR="00455462">
        <w:rPr>
          <w:rFonts w:eastAsiaTheme="minorEastAsia" w:hint="eastAsia"/>
          <w:lang w:eastAsia="zh-CN"/>
        </w:rPr>
        <w:t xml:space="preserve"> issue on</w:t>
      </w:r>
      <w:r w:rsidR="00544598">
        <w:rPr>
          <w:rFonts w:eastAsiaTheme="minorEastAsia" w:hint="eastAsia"/>
          <w:lang w:eastAsia="zh-CN"/>
        </w:rPr>
        <w:t xml:space="preserve"> </w:t>
      </w:r>
      <w:r w:rsidR="0089301E">
        <w:rPr>
          <w:rFonts w:eastAsiaTheme="minorEastAsia" w:hint="eastAsia"/>
          <w:lang w:eastAsia="zh-CN"/>
        </w:rPr>
        <w:t xml:space="preserve">extended </w:t>
      </w:r>
      <w:r w:rsidR="00DB3CBC">
        <w:rPr>
          <w:rFonts w:eastAsiaTheme="minorEastAsia" w:hint="eastAsia"/>
          <w:lang w:eastAsia="zh-CN"/>
        </w:rPr>
        <w:t>SPS periodicity was</w:t>
      </w:r>
      <w:r w:rsidR="00455462">
        <w:rPr>
          <w:rFonts w:eastAsiaTheme="minorEastAsia" w:hint="eastAsia"/>
          <w:lang w:eastAsia="zh-CN"/>
        </w:rPr>
        <w:t xml:space="preserve"> discussed in RAN2 #105bis meeting</w:t>
      </w:r>
      <w:r w:rsidR="00BF2616">
        <w:rPr>
          <w:rFonts w:eastAsiaTheme="minorEastAsia" w:hint="eastAsia"/>
          <w:lang w:eastAsia="zh-CN"/>
        </w:rPr>
        <w:t>. T</w:t>
      </w:r>
      <w:r w:rsidR="00455462">
        <w:rPr>
          <w:rFonts w:eastAsiaTheme="minorEastAsia" w:hint="eastAsia"/>
          <w:lang w:eastAsia="zh-CN"/>
        </w:rPr>
        <w:t xml:space="preserve">he </w:t>
      </w:r>
      <w:r w:rsidR="00455462">
        <w:rPr>
          <w:rFonts w:eastAsiaTheme="minorEastAsia"/>
          <w:lang w:eastAsia="zh-CN"/>
        </w:rPr>
        <w:t>periodicity</w:t>
      </w:r>
      <w:r w:rsidR="00455462">
        <w:rPr>
          <w:rFonts w:eastAsiaTheme="minorEastAsia" w:hint="eastAsia"/>
          <w:lang w:eastAsia="zh-CN"/>
        </w:rPr>
        <w:t xml:space="preserve"> of SPS </w:t>
      </w:r>
      <w:r w:rsidR="0089301E">
        <w:rPr>
          <w:rFonts w:eastAsiaTheme="minorEastAsia" w:hint="eastAsia"/>
          <w:lang w:eastAsia="zh-CN"/>
        </w:rPr>
        <w:t xml:space="preserve">goes </w:t>
      </w:r>
      <w:r w:rsidR="00455462">
        <w:rPr>
          <w:rFonts w:eastAsiaTheme="minorEastAsia" w:hint="eastAsia"/>
          <w:lang w:eastAsia="zh-CN"/>
        </w:rPr>
        <w:t xml:space="preserve">down to at least 0.5 </w:t>
      </w:r>
      <w:proofErr w:type="spellStart"/>
      <w:r w:rsidR="00455462">
        <w:rPr>
          <w:rFonts w:eastAsiaTheme="minorEastAsia" w:hint="eastAsia"/>
          <w:lang w:eastAsia="zh-CN"/>
        </w:rPr>
        <w:t>ms</w:t>
      </w:r>
      <w:proofErr w:type="spellEnd"/>
      <w:r w:rsidR="005F5E98">
        <w:rPr>
          <w:rFonts w:eastAsiaTheme="minorEastAsia" w:hint="eastAsia"/>
          <w:lang w:eastAsia="zh-CN"/>
        </w:rPr>
        <w:t xml:space="preserve"> was</w:t>
      </w:r>
      <w:r w:rsidR="00455462">
        <w:rPr>
          <w:rFonts w:eastAsiaTheme="minorEastAsia" w:hint="eastAsia"/>
          <w:lang w:eastAsia="zh-CN"/>
        </w:rPr>
        <w:t xml:space="preserve"> agreed by all the companies</w:t>
      </w:r>
      <w:r w:rsidR="0089301E">
        <w:rPr>
          <w:rFonts w:eastAsiaTheme="minorEastAsia" w:hint="eastAsia"/>
          <w:lang w:eastAsia="zh-CN"/>
        </w:rPr>
        <w:t xml:space="preserve"> and </w:t>
      </w:r>
      <w:r w:rsidR="008C192A">
        <w:rPr>
          <w:rFonts w:eastAsiaTheme="minorEastAsia" w:hint="eastAsia"/>
          <w:lang w:eastAsia="zh-CN"/>
        </w:rPr>
        <w:t>it is still under discussion for supporting shorter SPS periodicity, e.g. 2 symbols</w:t>
      </w:r>
      <w:r w:rsidR="00F22D64">
        <w:rPr>
          <w:rFonts w:eastAsiaTheme="minorEastAsia" w:hint="eastAsia"/>
          <w:lang w:eastAsia="zh-CN"/>
        </w:rPr>
        <w:t xml:space="preserve">. </w:t>
      </w:r>
      <w:r w:rsidR="00F22D64">
        <w:rPr>
          <w:rFonts w:eastAsiaTheme="minorEastAsia"/>
          <w:lang w:eastAsia="zh-CN"/>
        </w:rPr>
        <w:t>T</w:t>
      </w:r>
      <w:r w:rsidR="00F22D64">
        <w:rPr>
          <w:rFonts w:eastAsiaTheme="minorEastAsia" w:hint="eastAsia"/>
          <w:lang w:eastAsia="zh-CN"/>
        </w:rPr>
        <w:t xml:space="preserve">he </w:t>
      </w:r>
      <w:r w:rsidR="00A03B80">
        <w:rPr>
          <w:rFonts w:eastAsiaTheme="minorEastAsia" w:hint="eastAsia"/>
          <w:lang w:eastAsia="zh-CN"/>
        </w:rPr>
        <w:t xml:space="preserve">one </w:t>
      </w:r>
      <w:r w:rsidR="00346B81">
        <w:rPr>
          <w:rFonts w:eastAsiaTheme="minorEastAsia" w:hint="eastAsia"/>
          <w:lang w:eastAsia="zh-CN"/>
        </w:rPr>
        <w:t xml:space="preserve">benefit </w:t>
      </w:r>
      <w:r w:rsidR="00F22D64">
        <w:rPr>
          <w:rFonts w:eastAsiaTheme="minorEastAsia" w:hint="eastAsia"/>
          <w:lang w:eastAsia="zh-CN"/>
        </w:rPr>
        <w:t xml:space="preserve">of </w:t>
      </w:r>
      <w:r w:rsidR="00346B81">
        <w:rPr>
          <w:rFonts w:eastAsiaTheme="minorEastAsia" w:hint="eastAsia"/>
          <w:lang w:eastAsia="zh-CN"/>
        </w:rPr>
        <w:t xml:space="preserve">introducing </w:t>
      </w:r>
      <w:r w:rsidR="00F22D64">
        <w:rPr>
          <w:rFonts w:eastAsiaTheme="minorEastAsia" w:hint="eastAsia"/>
          <w:lang w:eastAsia="zh-CN"/>
        </w:rPr>
        <w:t>shorter SPS periodicity is</w:t>
      </w:r>
      <w:r w:rsidR="008C192A">
        <w:rPr>
          <w:rFonts w:eastAsiaTheme="minorEastAsia" w:hint="eastAsia"/>
          <w:lang w:eastAsia="zh-CN"/>
        </w:rPr>
        <w:t xml:space="preserve"> to</w:t>
      </w:r>
      <w:r w:rsidR="00EF0A09">
        <w:rPr>
          <w:rFonts w:eastAsiaTheme="minorEastAsia" w:hint="eastAsia"/>
          <w:lang w:eastAsia="zh-CN"/>
        </w:rPr>
        <w:t xml:space="preserve"> </w:t>
      </w:r>
      <w:r w:rsidR="00A03B80">
        <w:rPr>
          <w:rFonts w:eastAsiaTheme="minorEastAsia" w:hint="eastAsia"/>
          <w:lang w:eastAsia="zh-CN"/>
        </w:rPr>
        <w:t xml:space="preserve">reduce the latency </w:t>
      </w:r>
      <w:r w:rsidR="00052A9A" w:rsidRPr="00CD1B56">
        <w:rPr>
          <w:rFonts w:eastAsiaTheme="minorEastAsia"/>
          <w:lang w:eastAsia="zh-CN"/>
        </w:rPr>
        <w:t>within the survival time</w:t>
      </w:r>
      <w:r w:rsidR="00A03B80">
        <w:rPr>
          <w:rFonts w:eastAsiaTheme="minorEastAsia" w:hint="eastAsia"/>
          <w:lang w:eastAsia="zh-CN"/>
        </w:rPr>
        <w:t xml:space="preserve">. </w:t>
      </w:r>
      <w:r w:rsidR="00052A9A">
        <w:rPr>
          <w:rFonts w:eastAsiaTheme="minorEastAsia" w:hint="eastAsia"/>
          <w:lang w:eastAsia="zh-CN"/>
        </w:rPr>
        <w:t>T</w:t>
      </w:r>
      <w:r w:rsidR="001A24AD">
        <w:rPr>
          <w:rFonts w:eastAsiaTheme="minorEastAsia" w:hint="eastAsia"/>
          <w:lang w:eastAsia="zh-CN"/>
        </w:rPr>
        <w:t xml:space="preserve">he repetitive TB </w:t>
      </w:r>
      <w:r w:rsidR="00BF2616">
        <w:rPr>
          <w:rFonts w:eastAsiaTheme="minorEastAsia" w:hint="eastAsia"/>
          <w:lang w:eastAsia="zh-CN"/>
        </w:rPr>
        <w:t xml:space="preserve">within a bundle </w:t>
      </w:r>
      <w:r w:rsidR="001A24AD">
        <w:rPr>
          <w:rFonts w:eastAsiaTheme="minorEastAsia" w:hint="eastAsia"/>
          <w:lang w:eastAsia="zh-CN"/>
        </w:rPr>
        <w:t>on DL SPS</w:t>
      </w:r>
      <w:r w:rsidR="00BF2616">
        <w:rPr>
          <w:rFonts w:eastAsiaTheme="minorEastAsia" w:hint="eastAsia"/>
          <w:lang w:eastAsia="zh-CN"/>
        </w:rPr>
        <w:t xml:space="preserve"> could be considered as a</w:t>
      </w:r>
      <w:r w:rsidR="00052A9A">
        <w:rPr>
          <w:rFonts w:eastAsiaTheme="minorEastAsia" w:hint="eastAsia"/>
          <w:lang w:eastAsia="zh-CN"/>
        </w:rPr>
        <w:t>n alternative</w:t>
      </w:r>
      <w:r w:rsidR="00BF2616">
        <w:rPr>
          <w:rFonts w:eastAsiaTheme="minorEastAsia" w:hint="eastAsia"/>
          <w:lang w:eastAsia="zh-CN"/>
        </w:rPr>
        <w:t xml:space="preserve"> </w:t>
      </w:r>
      <w:r w:rsidR="00052A9A">
        <w:rPr>
          <w:rFonts w:eastAsiaTheme="minorEastAsia" w:hint="eastAsia"/>
          <w:lang w:eastAsia="zh-CN"/>
        </w:rPr>
        <w:t>function.</w:t>
      </w:r>
      <w:r w:rsidR="00BF2616">
        <w:rPr>
          <w:rFonts w:eastAsiaTheme="minorEastAsia" w:hint="eastAsia"/>
          <w:lang w:eastAsia="zh-CN"/>
        </w:rPr>
        <w:t xml:space="preserve"> </w:t>
      </w:r>
      <w:r w:rsidR="00F22D64">
        <w:rPr>
          <w:rFonts w:eastAsiaTheme="minorEastAsia"/>
          <w:lang w:eastAsia="zh-CN"/>
        </w:rPr>
        <w:t>S</w:t>
      </w:r>
      <w:r w:rsidR="00F22D64">
        <w:rPr>
          <w:rFonts w:eastAsiaTheme="minorEastAsia" w:hint="eastAsia"/>
          <w:lang w:eastAsia="zh-CN"/>
        </w:rPr>
        <w:t xml:space="preserve">ince </w:t>
      </w:r>
      <w:r w:rsidR="00A03B80">
        <w:rPr>
          <w:rFonts w:eastAsiaTheme="minorEastAsia" w:hint="eastAsia"/>
          <w:lang w:eastAsia="zh-CN"/>
        </w:rPr>
        <w:t>the repetitions cou</w:t>
      </w:r>
      <w:r w:rsidR="00F22D64">
        <w:rPr>
          <w:rFonts w:eastAsiaTheme="minorEastAsia" w:hint="eastAsia"/>
          <w:lang w:eastAsia="zh-CN"/>
        </w:rPr>
        <w:t xml:space="preserve">ld be transmitted in consecutive </w:t>
      </w:r>
      <w:r w:rsidR="00A03B80">
        <w:rPr>
          <w:rFonts w:eastAsiaTheme="minorEastAsia" w:hint="eastAsia"/>
          <w:lang w:eastAsia="zh-CN"/>
        </w:rPr>
        <w:t>slot</w:t>
      </w:r>
      <w:r w:rsidR="00052A9A">
        <w:rPr>
          <w:rFonts w:eastAsiaTheme="minorEastAsia" w:hint="eastAsia"/>
          <w:lang w:eastAsia="zh-CN"/>
        </w:rPr>
        <w:t>s</w:t>
      </w:r>
      <w:r w:rsidR="00A03B80">
        <w:rPr>
          <w:rFonts w:eastAsiaTheme="minorEastAsia" w:hint="eastAsia"/>
          <w:lang w:eastAsia="zh-CN"/>
        </w:rPr>
        <w:t xml:space="preserve"> or mini-slot</w:t>
      </w:r>
      <w:r w:rsidR="00052A9A">
        <w:rPr>
          <w:rFonts w:eastAsiaTheme="minorEastAsia" w:hint="eastAsia"/>
          <w:lang w:eastAsia="zh-CN"/>
        </w:rPr>
        <w:t>s</w:t>
      </w:r>
      <w:r w:rsidR="00D703F2">
        <w:rPr>
          <w:rFonts w:eastAsiaTheme="minorEastAsia" w:hint="eastAsia"/>
          <w:lang w:eastAsia="zh-CN"/>
        </w:rPr>
        <w:t xml:space="preserve"> and </w:t>
      </w:r>
      <w:r w:rsidR="00F22D64">
        <w:rPr>
          <w:rFonts w:eastAsiaTheme="minorEastAsia" w:hint="eastAsia"/>
          <w:lang w:eastAsia="zh-CN"/>
        </w:rPr>
        <w:t xml:space="preserve">no delay </w:t>
      </w:r>
      <w:r w:rsidR="00F22D64">
        <w:rPr>
          <w:rFonts w:eastAsiaTheme="minorEastAsia"/>
          <w:lang w:eastAsia="zh-CN"/>
        </w:rPr>
        <w:t>between</w:t>
      </w:r>
      <w:r w:rsidR="00F22D64">
        <w:rPr>
          <w:rFonts w:eastAsiaTheme="minorEastAsia" w:hint="eastAsia"/>
          <w:lang w:eastAsia="zh-CN"/>
        </w:rPr>
        <w:t xml:space="preserve"> the </w:t>
      </w:r>
      <w:r w:rsidR="00D703F2">
        <w:rPr>
          <w:rFonts w:eastAsiaTheme="minorEastAsia" w:hint="eastAsia"/>
          <w:lang w:eastAsia="zh-CN"/>
        </w:rPr>
        <w:t xml:space="preserve">repetitions, </w:t>
      </w:r>
      <w:r w:rsidR="00052A9A">
        <w:rPr>
          <w:rFonts w:eastAsiaTheme="minorEastAsia" w:hint="eastAsia"/>
          <w:lang w:eastAsia="zh-CN"/>
        </w:rPr>
        <w:t xml:space="preserve">it is beneficial to guarantee the latency and </w:t>
      </w:r>
      <w:r w:rsidR="00052A9A">
        <w:rPr>
          <w:rFonts w:eastAsiaTheme="minorEastAsia"/>
          <w:lang w:eastAsia="zh-CN"/>
        </w:rPr>
        <w:t>reliability</w:t>
      </w:r>
      <w:r w:rsidR="00052A9A">
        <w:rPr>
          <w:rFonts w:eastAsiaTheme="minorEastAsia" w:hint="eastAsia"/>
          <w:lang w:eastAsia="zh-CN"/>
        </w:rPr>
        <w:t xml:space="preserve"> requirement within the survival time. </w:t>
      </w:r>
      <w:r w:rsidR="00D07E7C">
        <w:rPr>
          <w:rFonts w:eastAsiaTheme="minorEastAsia" w:hint="eastAsia"/>
          <w:lang w:eastAsia="zh-CN"/>
        </w:rPr>
        <w:t>C</w:t>
      </w:r>
      <w:r w:rsidR="003A3EB3">
        <w:rPr>
          <w:rFonts w:eastAsiaTheme="minorEastAsia" w:hint="eastAsia"/>
          <w:lang w:eastAsia="zh-CN"/>
        </w:rPr>
        <w:t>ompared with dynamic scheduling</w:t>
      </w:r>
      <w:r w:rsidR="00A2432A">
        <w:rPr>
          <w:rFonts w:eastAsiaTheme="minorEastAsia" w:hint="eastAsia"/>
          <w:lang w:eastAsia="zh-CN"/>
        </w:rPr>
        <w:t xml:space="preserve"> of the retransmission</w:t>
      </w:r>
      <w:r w:rsidR="003A3EB3">
        <w:rPr>
          <w:rFonts w:eastAsiaTheme="minorEastAsia" w:hint="eastAsia"/>
          <w:lang w:eastAsia="zh-CN"/>
        </w:rPr>
        <w:t xml:space="preserve">, </w:t>
      </w:r>
      <w:r w:rsidR="00D07E7C">
        <w:rPr>
          <w:rFonts w:eastAsiaTheme="minorEastAsia" w:hint="eastAsia"/>
          <w:lang w:eastAsia="zh-CN"/>
        </w:rPr>
        <w:t xml:space="preserve">no </w:t>
      </w:r>
      <w:r w:rsidR="002C6BC4">
        <w:rPr>
          <w:rFonts w:eastAsiaTheme="minorEastAsia" w:hint="eastAsia"/>
          <w:lang w:eastAsia="zh-CN"/>
        </w:rPr>
        <w:t xml:space="preserve">overhead on </w:t>
      </w:r>
      <w:r w:rsidR="00D07E7C">
        <w:rPr>
          <w:rFonts w:eastAsiaTheme="minorEastAsia" w:hint="eastAsia"/>
          <w:lang w:eastAsia="zh-CN"/>
        </w:rPr>
        <w:t xml:space="preserve">PDCCH DCI signalling is required to indicate the location of </w:t>
      </w:r>
      <w:r w:rsidR="00815849">
        <w:rPr>
          <w:rFonts w:eastAsiaTheme="minorEastAsia" w:hint="eastAsia"/>
          <w:lang w:eastAsia="zh-CN"/>
        </w:rPr>
        <w:t xml:space="preserve">retransmission </w:t>
      </w:r>
      <w:r w:rsidR="00D07E7C">
        <w:rPr>
          <w:rFonts w:eastAsiaTheme="minorEastAsia" w:hint="eastAsia"/>
          <w:lang w:eastAsia="zh-CN"/>
        </w:rPr>
        <w:t>resource</w:t>
      </w:r>
      <w:r w:rsidR="00815849">
        <w:rPr>
          <w:rFonts w:eastAsiaTheme="minorEastAsia" w:hint="eastAsia"/>
          <w:lang w:eastAsia="zh-CN"/>
        </w:rPr>
        <w:t xml:space="preserve">s and avoid the </w:t>
      </w:r>
      <w:r w:rsidR="004F4811">
        <w:rPr>
          <w:rFonts w:eastAsiaTheme="minorEastAsia" w:hint="eastAsia"/>
          <w:lang w:eastAsia="zh-CN"/>
        </w:rPr>
        <w:t xml:space="preserve">PDCCH reliability issue. </w:t>
      </w:r>
      <w:r w:rsidR="00895BF4">
        <w:rPr>
          <w:lang w:eastAsia="zh-CN"/>
        </w:rPr>
        <w:t>W</w:t>
      </w:r>
      <w:r w:rsidR="00895BF4">
        <w:rPr>
          <w:rFonts w:hint="eastAsia"/>
          <w:lang w:eastAsia="zh-CN"/>
        </w:rPr>
        <w:t xml:space="preserve">hen </w:t>
      </w:r>
      <w:r w:rsidR="00BD4AC3">
        <w:rPr>
          <w:rFonts w:eastAsiaTheme="minorEastAsia" w:hint="eastAsia"/>
          <w:lang w:eastAsia="zh-CN"/>
        </w:rPr>
        <w:t>the survival time</w:t>
      </w:r>
      <w:r w:rsidR="00895BF4">
        <w:rPr>
          <w:rFonts w:eastAsiaTheme="minorEastAsia" w:hint="eastAsia"/>
          <w:lang w:eastAsia="zh-CN"/>
        </w:rPr>
        <w:t xml:space="preserve"> is </w:t>
      </w:r>
      <w:r w:rsidR="00BD4AC3">
        <w:rPr>
          <w:rFonts w:eastAsiaTheme="minorEastAsia" w:hint="eastAsia"/>
          <w:lang w:eastAsia="zh-CN"/>
        </w:rPr>
        <w:t xml:space="preserve">relative </w:t>
      </w:r>
      <w:r w:rsidR="00895BF4">
        <w:rPr>
          <w:rFonts w:eastAsiaTheme="minorEastAsia" w:hint="eastAsia"/>
          <w:lang w:eastAsia="zh-CN"/>
        </w:rPr>
        <w:t xml:space="preserve">relax, </w:t>
      </w:r>
      <w:r w:rsidR="00895BF4">
        <w:rPr>
          <w:rFonts w:hint="eastAsia"/>
          <w:lang w:eastAsia="zh-CN"/>
        </w:rPr>
        <w:t xml:space="preserve">the </w:t>
      </w:r>
      <w:r w:rsidR="00895BF4" w:rsidRPr="00805866">
        <w:rPr>
          <w:noProof/>
          <w:lang w:eastAsia="ko-KR"/>
        </w:rPr>
        <w:t>HARQ retr</w:t>
      </w:r>
      <w:r w:rsidR="00895BF4">
        <w:rPr>
          <w:noProof/>
          <w:lang w:eastAsia="ko-KR"/>
        </w:rPr>
        <w:t xml:space="preserve">ansmissions </w:t>
      </w:r>
      <w:r w:rsidR="00895BF4">
        <w:rPr>
          <w:rFonts w:hint="eastAsia"/>
          <w:noProof/>
          <w:lang w:eastAsia="zh-CN"/>
        </w:rPr>
        <w:t xml:space="preserve">could use the </w:t>
      </w:r>
      <w:r w:rsidR="00895BF4">
        <w:rPr>
          <w:rFonts w:eastAsiaTheme="minorEastAsia" w:hint="eastAsia"/>
          <w:lang w:eastAsia="zh-CN"/>
        </w:rPr>
        <w:t>repetitive transmission block (TB) within a bund</w:t>
      </w:r>
      <w:r w:rsidR="00895BF4" w:rsidRPr="009B6A06">
        <w:rPr>
          <w:rFonts w:hint="eastAsia"/>
          <w:noProof/>
          <w:lang w:eastAsia="ko-KR"/>
        </w:rPr>
        <w:t xml:space="preserve">le </w:t>
      </w:r>
      <w:r w:rsidR="00895BF4">
        <w:rPr>
          <w:rFonts w:hint="eastAsia"/>
          <w:noProof/>
          <w:lang w:eastAsia="zh-CN"/>
        </w:rPr>
        <w:t xml:space="preserve">while </w:t>
      </w:r>
      <w:r w:rsidR="00895BF4">
        <w:rPr>
          <w:rFonts w:eastAsiaTheme="minorEastAsia" w:hint="eastAsia"/>
          <w:lang w:eastAsia="zh-CN"/>
        </w:rPr>
        <w:t xml:space="preserve">the latency requirement is </w:t>
      </w:r>
      <w:r w:rsidR="00222B7A">
        <w:rPr>
          <w:rFonts w:eastAsiaTheme="minorEastAsia"/>
          <w:lang w:eastAsia="zh-CN"/>
        </w:rPr>
        <w:t>extremely</w:t>
      </w:r>
      <w:r w:rsidR="00222B7A">
        <w:rPr>
          <w:rFonts w:eastAsiaTheme="minorEastAsia" w:hint="eastAsia"/>
          <w:lang w:eastAsia="zh-CN"/>
        </w:rPr>
        <w:t xml:space="preserve"> </w:t>
      </w:r>
      <w:r w:rsidR="00895BF4">
        <w:rPr>
          <w:rFonts w:eastAsiaTheme="minorEastAsia" w:hint="eastAsia"/>
          <w:lang w:eastAsia="zh-CN"/>
        </w:rPr>
        <w:t xml:space="preserve">stringent, </w:t>
      </w:r>
      <w:r w:rsidR="00895BF4">
        <w:rPr>
          <w:rFonts w:hint="eastAsia"/>
          <w:noProof/>
          <w:lang w:eastAsia="zh-CN"/>
        </w:rPr>
        <w:t xml:space="preserve">the HARQ retransmission alternatively use the </w:t>
      </w:r>
      <w:r w:rsidR="00895BF4">
        <w:rPr>
          <w:rFonts w:hint="eastAsia"/>
        </w:rPr>
        <w:t xml:space="preserve">duplication </w:t>
      </w:r>
      <w:r w:rsidR="00895BF4">
        <w:rPr>
          <w:rFonts w:hint="eastAsia"/>
          <w:lang w:eastAsia="zh-CN"/>
        </w:rPr>
        <w:t xml:space="preserve">transmitted </w:t>
      </w:r>
      <w:r w:rsidR="00895BF4">
        <w:rPr>
          <w:lang w:eastAsia="zh-CN"/>
        </w:rPr>
        <w:t>simultaneously</w:t>
      </w:r>
      <w:r w:rsidR="00895BF4">
        <w:rPr>
          <w:rFonts w:hint="eastAsia"/>
          <w:lang w:eastAsia="zh-CN"/>
        </w:rPr>
        <w:t xml:space="preserve"> </w:t>
      </w:r>
      <w:r w:rsidR="00222B7A">
        <w:rPr>
          <w:rFonts w:hint="eastAsia"/>
          <w:lang w:eastAsia="zh-CN"/>
        </w:rPr>
        <w:t xml:space="preserve">on multiple </w:t>
      </w:r>
      <w:r w:rsidR="00895BF4">
        <w:rPr>
          <w:rFonts w:hint="eastAsia"/>
          <w:lang w:eastAsia="zh-CN"/>
        </w:rPr>
        <w:t>carriers.</w:t>
      </w:r>
      <w:r w:rsidR="00850AF5" w:rsidRPr="00850AF5">
        <w:rPr>
          <w:rFonts w:eastAsia="Malgun Gothic"/>
          <w:lang w:val="en-US" w:eastAsia="ko-KR"/>
        </w:rPr>
        <w:t xml:space="preserve"> </w:t>
      </w:r>
      <w:r w:rsidR="00850AF5">
        <w:rPr>
          <w:rFonts w:eastAsiaTheme="minorEastAsia"/>
          <w:lang w:val="en-US" w:eastAsia="zh-CN"/>
        </w:rPr>
        <w:t>B</w:t>
      </w:r>
      <w:r w:rsidR="00850AF5">
        <w:rPr>
          <w:rFonts w:eastAsiaTheme="minorEastAsia" w:hint="eastAsia"/>
          <w:lang w:val="en-US" w:eastAsia="zh-CN"/>
        </w:rPr>
        <w:t>esides, the mechanism for early stop</w:t>
      </w:r>
      <w:r w:rsidR="00886473">
        <w:rPr>
          <w:rFonts w:eastAsiaTheme="minorEastAsia" w:hint="eastAsia"/>
          <w:lang w:val="en-US" w:eastAsia="zh-CN"/>
        </w:rPr>
        <w:t xml:space="preserve"> of the repetition transmission if the data is </w:t>
      </w:r>
      <w:r w:rsidR="00886473">
        <w:rPr>
          <w:rFonts w:eastAsiaTheme="minorEastAsia"/>
          <w:lang w:val="en-US" w:eastAsia="zh-CN"/>
        </w:rPr>
        <w:t>successfully</w:t>
      </w:r>
      <w:r w:rsidR="00886473">
        <w:rPr>
          <w:rFonts w:eastAsiaTheme="minorEastAsia" w:hint="eastAsia"/>
          <w:lang w:val="en-US" w:eastAsia="zh-CN"/>
        </w:rPr>
        <w:t xml:space="preserve"> received by network could also be studied. </w:t>
      </w:r>
    </w:p>
    <w:p w:rsidR="00DB68B9" w:rsidRPr="00E44F2A" w:rsidRDefault="00DB68B9" w:rsidP="00DB68B9">
      <w:pPr>
        <w:rPr>
          <w:b/>
          <w:lang w:eastAsia="zh-CN"/>
        </w:rPr>
      </w:pPr>
      <w:r w:rsidRPr="00543E0B">
        <w:rPr>
          <w:b/>
          <w:lang w:val="en-US" w:eastAsia="zh-CN"/>
        </w:rPr>
        <w:lastRenderedPageBreak/>
        <w:t>Proposal</w:t>
      </w:r>
      <w:r w:rsidRPr="00543E0B">
        <w:rPr>
          <w:rFonts w:hint="eastAsia"/>
          <w:b/>
          <w:lang w:val="en-US" w:eastAsia="zh-CN"/>
        </w:rPr>
        <w:t xml:space="preserve"> </w:t>
      </w:r>
      <w:r w:rsidR="00AE121A">
        <w:rPr>
          <w:rFonts w:hint="eastAsia"/>
          <w:b/>
          <w:lang w:val="en-US" w:eastAsia="zh-CN"/>
        </w:rPr>
        <w:t>1</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he potential enhancement of DL SPS is to enable the repetitive transmission block (</w:t>
      </w:r>
      <w:r w:rsidR="00016BAD">
        <w:rPr>
          <w:rFonts w:hint="eastAsia"/>
          <w:b/>
          <w:lang w:val="en-US" w:eastAsia="zh-CN"/>
        </w:rPr>
        <w:t xml:space="preserve">TB) within a bundle for DL SPS and </w:t>
      </w:r>
      <w:r w:rsidRPr="00543E0B">
        <w:rPr>
          <w:rFonts w:hint="eastAsia"/>
          <w:b/>
          <w:lang w:val="en-US" w:eastAsia="zh-CN"/>
        </w:rPr>
        <w:t xml:space="preserve">its HARQ </w:t>
      </w:r>
      <w:r w:rsidRPr="00543E0B">
        <w:rPr>
          <w:b/>
          <w:lang w:val="en-US" w:eastAsia="zh-CN"/>
        </w:rPr>
        <w:t>retransmissions</w:t>
      </w:r>
      <w:r w:rsidR="00016BAD">
        <w:rPr>
          <w:rFonts w:hint="eastAsia"/>
          <w:b/>
          <w:lang w:val="en-US" w:eastAsia="zh-CN"/>
        </w:rPr>
        <w:t>.</w:t>
      </w:r>
      <w:r w:rsidRPr="00790E09">
        <w:rPr>
          <w:b/>
          <w:lang w:eastAsia="zh-CN"/>
        </w:rPr>
        <w:t xml:space="preserve"> </w:t>
      </w:r>
    </w:p>
    <w:p w:rsidR="000367F2" w:rsidRDefault="000367F2" w:rsidP="000367F2">
      <w:pPr>
        <w:pStyle w:val="1"/>
        <w:tabs>
          <w:tab w:val="num" w:pos="420"/>
        </w:tabs>
        <w:spacing w:line="276" w:lineRule="auto"/>
        <w:ind w:left="420" w:hanging="420"/>
        <w:jc w:val="both"/>
      </w:pPr>
      <w:r w:rsidRPr="000367F2">
        <w:t>Conclusion</w:t>
      </w:r>
    </w:p>
    <w:p w:rsidR="00204682" w:rsidRDefault="000367F2" w:rsidP="00204682">
      <w:pPr>
        <w:spacing w:before="120"/>
        <w:jc w:val="both"/>
        <w:rPr>
          <w:rFonts w:eastAsiaTheme="minorEastAsia"/>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9E7976">
        <w:rPr>
          <w:rFonts w:hint="eastAsia"/>
          <w:lang w:eastAsia="zh-CN"/>
        </w:rPr>
        <w:t xml:space="preserve"> </w:t>
      </w:r>
      <w:r w:rsidR="00204682">
        <w:rPr>
          <w:rFonts w:eastAsiaTheme="minorEastAsia" w:hint="eastAsia"/>
        </w:rPr>
        <w:t xml:space="preserve">the consideration </w:t>
      </w:r>
      <w:r w:rsidR="00204682" w:rsidRPr="00FE32A3">
        <w:t xml:space="preserve">on </w:t>
      </w:r>
      <w:r w:rsidR="00204682">
        <w:rPr>
          <w:rFonts w:eastAsiaTheme="minorEastAsia" w:hint="eastAsia"/>
        </w:rPr>
        <w:t>multiple SPS/</w:t>
      </w:r>
      <w:r w:rsidR="00204682">
        <w:rPr>
          <w:rFonts w:eastAsiaTheme="minorEastAsia"/>
        </w:rPr>
        <w:t>configured</w:t>
      </w:r>
      <w:r w:rsidR="00204682">
        <w:rPr>
          <w:rFonts w:eastAsiaTheme="minorEastAsia" w:hint="eastAsia"/>
        </w:rPr>
        <w:t xml:space="preserve"> grants</w:t>
      </w:r>
      <w:r w:rsidR="00204682">
        <w:rPr>
          <w:rFonts w:eastAsiaTheme="minorEastAsia" w:hint="eastAsia"/>
          <w:lang w:eastAsia="zh-CN"/>
        </w:rPr>
        <w:t xml:space="preserve"> for TSN flow.</w:t>
      </w:r>
    </w:p>
    <w:p w:rsidR="00972E56" w:rsidRPr="003228BF" w:rsidRDefault="00972E56" w:rsidP="00972E56">
      <w:pPr>
        <w:rPr>
          <w:b/>
          <w:lang w:val="en-US" w:eastAsia="zh-CN"/>
        </w:rPr>
      </w:pPr>
      <w:r w:rsidRPr="00252610">
        <w:rPr>
          <w:b/>
          <w:lang w:val="en-US" w:eastAsia="zh-CN"/>
        </w:rPr>
        <w:t>O</w:t>
      </w:r>
      <w:r w:rsidRPr="00252610">
        <w:rPr>
          <w:rFonts w:hint="eastAsia"/>
          <w:b/>
          <w:lang w:val="en-US" w:eastAsia="zh-CN"/>
        </w:rPr>
        <w:t>bservation 1:</w:t>
      </w:r>
      <w:r w:rsidRPr="00252610">
        <w:rPr>
          <w:b/>
          <w:lang w:val="en-US" w:eastAsia="zh-CN"/>
        </w:rPr>
        <w:t xml:space="preserve"> T</w:t>
      </w:r>
      <w:r w:rsidRPr="00252610">
        <w:rPr>
          <w:rFonts w:hint="eastAsia"/>
          <w:b/>
          <w:lang w:val="en-US" w:eastAsia="zh-CN"/>
        </w:rPr>
        <w:t xml:space="preserve">he </w:t>
      </w:r>
      <w:r w:rsidRPr="00252610">
        <w:rPr>
          <w:b/>
          <w:lang w:val="en-US" w:eastAsia="zh-CN"/>
        </w:rPr>
        <w:t>configuration</w:t>
      </w:r>
      <w:r w:rsidRPr="00252610">
        <w:rPr>
          <w:rFonts w:hint="eastAsia"/>
          <w:b/>
          <w:lang w:val="en-US" w:eastAsia="zh-CN"/>
        </w:rPr>
        <w:t xml:space="preserve"> of </w:t>
      </w:r>
      <w:proofErr w:type="spellStart"/>
      <w:r w:rsidRPr="00252610">
        <w:rPr>
          <w:b/>
          <w:lang w:val="en-US" w:eastAsia="zh-CN"/>
        </w:rPr>
        <w:t>repK</w:t>
      </w:r>
      <w:proofErr w:type="spellEnd"/>
      <w:r w:rsidRPr="00252610">
        <w:rPr>
          <w:rFonts w:hint="eastAsia"/>
          <w:b/>
          <w:lang w:val="en-US" w:eastAsia="zh-CN"/>
        </w:rPr>
        <w:t xml:space="preserve"> is only applied to UL Type-1 or UL Type-2 CG according to the TS38.321. </w:t>
      </w:r>
    </w:p>
    <w:p w:rsidR="00AE121A" w:rsidRPr="00D809DA" w:rsidRDefault="00AE121A" w:rsidP="00D809DA">
      <w:pPr>
        <w:rPr>
          <w:b/>
          <w:lang w:eastAsia="zh-CN"/>
        </w:rPr>
      </w:pPr>
      <w:r w:rsidRPr="00543E0B">
        <w:rPr>
          <w:b/>
          <w:lang w:val="en-US" w:eastAsia="zh-CN"/>
        </w:rPr>
        <w:t>Proposal</w:t>
      </w:r>
      <w:r w:rsidRPr="00543E0B">
        <w:rPr>
          <w:rFonts w:hint="eastAsia"/>
          <w:b/>
          <w:lang w:val="en-US" w:eastAsia="zh-CN"/>
        </w:rPr>
        <w:t xml:space="preserve"> </w:t>
      </w:r>
      <w:r>
        <w:rPr>
          <w:rFonts w:hint="eastAsia"/>
          <w:b/>
          <w:lang w:val="en-US" w:eastAsia="zh-CN"/>
        </w:rPr>
        <w:t>1</w:t>
      </w:r>
      <w:r w:rsidRPr="00543E0B">
        <w:rPr>
          <w:b/>
          <w:lang w:val="en-US" w:eastAsia="zh-CN"/>
        </w:rPr>
        <w:t>:</w:t>
      </w:r>
      <w:r w:rsidRPr="00543E0B">
        <w:rPr>
          <w:rFonts w:hint="eastAsia"/>
          <w:b/>
          <w:lang w:val="en-US" w:eastAsia="zh-CN"/>
        </w:rPr>
        <w:t xml:space="preserve"> </w:t>
      </w:r>
      <w:r w:rsidRPr="00543E0B">
        <w:rPr>
          <w:b/>
          <w:lang w:val="en-US" w:eastAsia="zh-CN"/>
        </w:rPr>
        <w:t>T</w:t>
      </w:r>
      <w:r w:rsidRPr="00543E0B">
        <w:rPr>
          <w:rFonts w:hint="eastAsia"/>
          <w:b/>
          <w:lang w:val="en-US" w:eastAsia="zh-CN"/>
        </w:rPr>
        <w:t xml:space="preserve">he potential enhancement of DL SPS is to enable the repetitive transmission block (TB) within a bundle for DL SPS, its HARQ </w:t>
      </w:r>
      <w:r w:rsidRPr="00543E0B">
        <w:rPr>
          <w:b/>
          <w:lang w:val="en-US" w:eastAsia="zh-CN"/>
        </w:rPr>
        <w:t>retransmissions</w:t>
      </w:r>
      <w:r w:rsidRPr="00543E0B">
        <w:rPr>
          <w:rFonts w:hint="eastAsia"/>
          <w:b/>
          <w:lang w:val="en-US" w:eastAsia="zh-CN"/>
        </w:rPr>
        <w:t xml:space="preserve"> and </w:t>
      </w:r>
      <w:r w:rsidRPr="00543E0B">
        <w:rPr>
          <w:b/>
          <w:lang w:val="en-US" w:eastAsia="zh-CN"/>
        </w:rPr>
        <w:t>HARQ feedback</w:t>
      </w:r>
      <w:r w:rsidRPr="00543E0B">
        <w:rPr>
          <w:rFonts w:hint="eastAsia"/>
          <w:b/>
          <w:lang w:val="en-US" w:eastAsia="zh-CN"/>
        </w:rPr>
        <w:t>.</w:t>
      </w:r>
      <w:r>
        <w:rPr>
          <w:rFonts w:hint="eastAsia"/>
          <w:lang w:eastAsia="zh-CN"/>
        </w:rPr>
        <w:t xml:space="preserve"> </w:t>
      </w:r>
      <w:r w:rsidRPr="00790E09">
        <w:rPr>
          <w:b/>
          <w:lang w:eastAsia="zh-CN"/>
        </w:rPr>
        <w:t xml:space="preserve"> </w:t>
      </w:r>
    </w:p>
    <w:p w:rsidR="0001565F" w:rsidRDefault="0001565F" w:rsidP="00D71370">
      <w:pPr>
        <w:pStyle w:val="1"/>
        <w:spacing w:line="276" w:lineRule="auto"/>
        <w:jc w:val="both"/>
      </w:pPr>
      <w:r w:rsidRPr="00CC0168">
        <w:t>Reference</w:t>
      </w:r>
    </w:p>
    <w:p w:rsidR="006B0084" w:rsidRPr="00511C5E" w:rsidRDefault="006B0084" w:rsidP="006B0084">
      <w:pPr>
        <w:numPr>
          <w:ilvl w:val="0"/>
          <w:numId w:val="13"/>
        </w:numPr>
        <w:spacing w:line="276" w:lineRule="auto"/>
        <w:jc w:val="both"/>
        <w:rPr>
          <w:lang w:eastAsia="zh-CN"/>
        </w:rPr>
      </w:pPr>
      <w:bookmarkStart w:id="2" w:name="_Ref686770"/>
      <w:bookmarkStart w:id="3" w:name="_Ref544098"/>
      <w:bookmarkEnd w:id="0"/>
      <w:r>
        <w:rPr>
          <w:lang w:eastAsia="zh-CN"/>
        </w:rPr>
        <w:t>TS 38.321</w:t>
      </w:r>
      <w:bookmarkEnd w:id="2"/>
      <w:r>
        <w:rPr>
          <w:rFonts w:hint="eastAsia"/>
          <w:lang w:eastAsia="zh-CN"/>
        </w:rPr>
        <w:t xml:space="preserve"> </w:t>
      </w:r>
      <w:r w:rsidRPr="007D1081">
        <w:rPr>
          <w:rFonts w:eastAsiaTheme="minorEastAsia" w:hint="eastAsia"/>
          <w:lang w:eastAsia="zh-CN"/>
        </w:rPr>
        <w:t xml:space="preserve">NR medium access control (MAC) protocol specification </w:t>
      </w:r>
      <w:r w:rsidRPr="000B541D">
        <w:t>V</w:t>
      </w:r>
      <w:r w:rsidRPr="000B541D">
        <w:rPr>
          <w:lang w:eastAsia="ko-KR"/>
        </w:rPr>
        <w:t>15</w:t>
      </w:r>
      <w:r w:rsidRPr="000B541D">
        <w:t>.</w:t>
      </w:r>
      <w:r w:rsidR="00D809DA">
        <w:rPr>
          <w:rFonts w:hint="eastAsia"/>
          <w:lang w:eastAsia="zh-CN"/>
        </w:rPr>
        <w:t>5</w:t>
      </w:r>
      <w:r w:rsidRPr="000B541D">
        <w:t>.</w:t>
      </w:r>
      <w:r w:rsidRPr="000B541D">
        <w:rPr>
          <w:lang w:eastAsia="ko-KR"/>
        </w:rPr>
        <w:t>0</w:t>
      </w:r>
    </w:p>
    <w:bookmarkEnd w:id="3"/>
    <w:p w:rsidR="00F265D0" w:rsidRDefault="00ED0850" w:rsidP="003448E3">
      <w:pPr>
        <w:numPr>
          <w:ilvl w:val="0"/>
          <w:numId w:val="13"/>
        </w:numPr>
        <w:spacing w:line="276" w:lineRule="auto"/>
        <w:jc w:val="both"/>
        <w:rPr>
          <w:lang w:eastAsia="zh-CN"/>
        </w:rPr>
      </w:pPr>
      <w:r>
        <w:rPr>
          <w:rFonts w:hint="eastAsia"/>
          <w:lang w:eastAsia="zh-CN"/>
        </w:rPr>
        <w:t>3</w:t>
      </w:r>
      <w:r w:rsidR="003F7330">
        <w:rPr>
          <w:rFonts w:hint="eastAsia"/>
          <w:lang w:eastAsia="zh-CN"/>
        </w:rPr>
        <w:t>GPP TR 22.804 v16.2.0 Study on c</w:t>
      </w:r>
      <w:r>
        <w:rPr>
          <w:rFonts w:hint="eastAsia"/>
          <w:lang w:eastAsia="zh-CN"/>
        </w:rPr>
        <w:t>ommunication for automation in vertical domains</w:t>
      </w:r>
    </w:p>
    <w:sectPr w:rsidR="00F265D0"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FC3" w:rsidRDefault="00D71FC3">
      <w:r>
        <w:separator/>
      </w:r>
    </w:p>
  </w:endnote>
  <w:endnote w:type="continuationSeparator" w:id="0">
    <w:p w:rsidR="00D71FC3" w:rsidRDefault="00D7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Ericsson Capital TT">
    <w:altName w:val="Calibri"/>
    <w:charset w:val="00"/>
    <w:family w:val="auto"/>
    <w:pitch w:val="default"/>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FC3" w:rsidRDefault="00D71FC3">
      <w:r>
        <w:separator/>
      </w:r>
    </w:p>
  </w:footnote>
  <w:footnote w:type="continuationSeparator" w:id="0">
    <w:p w:rsidR="00D71FC3" w:rsidRDefault="00D71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358C1"/>
    <w:multiLevelType w:val="hybridMultilevel"/>
    <w:tmpl w:val="6D1409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C06C3F"/>
    <w:multiLevelType w:val="hybridMultilevel"/>
    <w:tmpl w:val="00749F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103E34"/>
    <w:multiLevelType w:val="hybridMultilevel"/>
    <w:tmpl w:val="3D045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7"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2" w15:restartNumberingAfterBreak="0">
    <w:nsid w:val="5AD44EDF"/>
    <w:multiLevelType w:val="hybridMultilevel"/>
    <w:tmpl w:val="A2CE611C"/>
    <w:lvl w:ilvl="0" w:tplc="BF9C696A">
      <w:start w:val="1"/>
      <w:numFmt w:val="decimal"/>
      <w:lvlText w:val="2.2.%1."/>
      <w:lvlJc w:val="left"/>
      <w:pPr>
        <w:ind w:left="5098" w:hanging="420"/>
      </w:pPr>
      <w:rPr>
        <w:rFonts w:hint="eastAsia"/>
        <w:lang w:val="en-US"/>
      </w:rPr>
    </w:lvl>
    <w:lvl w:ilvl="1" w:tplc="04090019" w:tentative="1">
      <w:start w:val="1"/>
      <w:numFmt w:val="lowerLetter"/>
      <w:lvlText w:val="%2)"/>
      <w:lvlJc w:val="left"/>
      <w:pPr>
        <w:ind w:left="5315" w:hanging="420"/>
      </w:pPr>
    </w:lvl>
    <w:lvl w:ilvl="2" w:tplc="0409001B" w:tentative="1">
      <w:start w:val="1"/>
      <w:numFmt w:val="lowerRoman"/>
      <w:lvlText w:val="%3."/>
      <w:lvlJc w:val="right"/>
      <w:pPr>
        <w:ind w:left="5735" w:hanging="420"/>
      </w:pPr>
    </w:lvl>
    <w:lvl w:ilvl="3" w:tplc="0409000F" w:tentative="1">
      <w:start w:val="1"/>
      <w:numFmt w:val="decimal"/>
      <w:lvlText w:val="%4."/>
      <w:lvlJc w:val="left"/>
      <w:pPr>
        <w:ind w:left="6155" w:hanging="420"/>
      </w:pPr>
    </w:lvl>
    <w:lvl w:ilvl="4" w:tplc="04090019" w:tentative="1">
      <w:start w:val="1"/>
      <w:numFmt w:val="lowerLetter"/>
      <w:lvlText w:val="%5)"/>
      <w:lvlJc w:val="left"/>
      <w:pPr>
        <w:ind w:left="6575" w:hanging="420"/>
      </w:pPr>
    </w:lvl>
    <w:lvl w:ilvl="5" w:tplc="0409001B" w:tentative="1">
      <w:start w:val="1"/>
      <w:numFmt w:val="lowerRoman"/>
      <w:lvlText w:val="%6."/>
      <w:lvlJc w:val="right"/>
      <w:pPr>
        <w:ind w:left="6995" w:hanging="420"/>
      </w:pPr>
    </w:lvl>
    <w:lvl w:ilvl="6" w:tplc="0409000F" w:tentative="1">
      <w:start w:val="1"/>
      <w:numFmt w:val="decimal"/>
      <w:lvlText w:val="%7."/>
      <w:lvlJc w:val="left"/>
      <w:pPr>
        <w:ind w:left="7415" w:hanging="420"/>
      </w:pPr>
    </w:lvl>
    <w:lvl w:ilvl="7" w:tplc="04090019" w:tentative="1">
      <w:start w:val="1"/>
      <w:numFmt w:val="lowerLetter"/>
      <w:lvlText w:val="%8)"/>
      <w:lvlJc w:val="left"/>
      <w:pPr>
        <w:ind w:left="7835" w:hanging="420"/>
      </w:pPr>
    </w:lvl>
    <w:lvl w:ilvl="8" w:tplc="0409001B" w:tentative="1">
      <w:start w:val="1"/>
      <w:numFmt w:val="lowerRoman"/>
      <w:lvlText w:val="%9."/>
      <w:lvlJc w:val="right"/>
      <w:pPr>
        <w:ind w:left="8255" w:hanging="420"/>
      </w:pPr>
    </w:lvl>
  </w:abstractNum>
  <w:abstractNum w:abstractNumId="43"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4"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2"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6"/>
  </w:num>
  <w:num w:numId="2">
    <w:abstractNumId w:val="53"/>
  </w:num>
  <w:num w:numId="3">
    <w:abstractNumId w:val="55"/>
  </w:num>
  <w:num w:numId="4">
    <w:abstractNumId w:val="43"/>
  </w:num>
  <w:num w:numId="5">
    <w:abstractNumId w:val="4"/>
  </w:num>
  <w:num w:numId="6">
    <w:abstractNumId w:val="11"/>
  </w:num>
  <w:num w:numId="7">
    <w:abstractNumId w:val="30"/>
  </w:num>
  <w:num w:numId="8">
    <w:abstractNumId w:val="34"/>
  </w:num>
  <w:num w:numId="9">
    <w:abstractNumId w:val="28"/>
  </w:num>
  <w:num w:numId="10">
    <w:abstractNumId w:val="39"/>
  </w:num>
  <w:num w:numId="11">
    <w:abstractNumId w:val="27"/>
  </w:num>
  <w:num w:numId="12">
    <w:abstractNumId w:val="54"/>
  </w:num>
  <w:num w:numId="13">
    <w:abstractNumId w:val="48"/>
  </w:num>
  <w:num w:numId="14">
    <w:abstractNumId w:val="17"/>
  </w:num>
  <w:num w:numId="15">
    <w:abstractNumId w:val="37"/>
  </w:num>
  <w:num w:numId="16">
    <w:abstractNumId w:val="10"/>
  </w:num>
  <w:num w:numId="17">
    <w:abstractNumId w:val="5"/>
  </w:num>
  <w:num w:numId="18">
    <w:abstractNumId w:val="14"/>
  </w:num>
  <w:num w:numId="19">
    <w:abstractNumId w:val="52"/>
  </w:num>
  <w:num w:numId="20">
    <w:abstractNumId w:val="31"/>
  </w:num>
  <w:num w:numId="21">
    <w:abstractNumId w:val="16"/>
  </w:num>
  <w:num w:numId="22">
    <w:abstractNumId w:val="1"/>
  </w:num>
  <w:num w:numId="23">
    <w:abstractNumId w:val="50"/>
  </w:num>
  <w:num w:numId="24">
    <w:abstractNumId w:val="29"/>
  </w:num>
  <w:num w:numId="25">
    <w:abstractNumId w:val="33"/>
  </w:num>
  <w:num w:numId="26">
    <w:abstractNumId w:val="38"/>
  </w:num>
  <w:num w:numId="27">
    <w:abstractNumId w:val="32"/>
  </w:num>
  <w:num w:numId="28">
    <w:abstractNumId w:val="9"/>
  </w:num>
  <w:num w:numId="29">
    <w:abstractNumId w:val="8"/>
  </w:num>
  <w:num w:numId="30">
    <w:abstractNumId w:val="49"/>
  </w:num>
  <w:num w:numId="31">
    <w:abstractNumId w:val="54"/>
  </w:num>
  <w:num w:numId="32">
    <w:abstractNumId w:val="7"/>
  </w:num>
  <w:num w:numId="33">
    <w:abstractNumId w:val="35"/>
  </w:num>
  <w:num w:numId="34">
    <w:abstractNumId w:val="44"/>
  </w:num>
  <w:num w:numId="35">
    <w:abstractNumId w:val="47"/>
  </w:num>
  <w:num w:numId="36">
    <w:abstractNumId w:val="46"/>
  </w:num>
  <w:num w:numId="37">
    <w:abstractNumId w:val="3"/>
  </w:num>
  <w:num w:numId="38">
    <w:abstractNumId w:val="0"/>
  </w:num>
  <w:num w:numId="39">
    <w:abstractNumId w:val="36"/>
  </w:num>
  <w:num w:numId="40">
    <w:abstractNumId w:val="51"/>
  </w:num>
  <w:num w:numId="41">
    <w:abstractNumId w:val="41"/>
  </w:num>
  <w:num w:numId="42">
    <w:abstractNumId w:val="24"/>
  </w:num>
  <w:num w:numId="43">
    <w:abstractNumId w:val="15"/>
  </w:num>
  <w:num w:numId="44">
    <w:abstractNumId w:val="13"/>
  </w:num>
  <w:num w:numId="45">
    <w:abstractNumId w:val="21"/>
  </w:num>
  <w:num w:numId="46">
    <w:abstractNumId w:val="23"/>
  </w:num>
  <w:num w:numId="47">
    <w:abstractNumId w:val="45"/>
  </w:num>
  <w:num w:numId="48">
    <w:abstractNumId w:val="18"/>
  </w:num>
  <w:num w:numId="49">
    <w:abstractNumId w:val="22"/>
  </w:num>
  <w:num w:numId="50">
    <w:abstractNumId w:val="42"/>
  </w:num>
  <w:num w:numId="51">
    <w:abstractNumId w:val="20"/>
  </w:num>
  <w:num w:numId="52">
    <w:abstractNumId w:val="19"/>
  </w:num>
  <w:num w:numId="53">
    <w:abstractNumId w:val="12"/>
  </w:num>
  <w:num w:numId="54">
    <w:abstractNumId w:val="40"/>
  </w:num>
  <w:num w:numId="55">
    <w:abstractNumId w:val="2"/>
  </w:num>
  <w:num w:numId="56">
    <w:abstractNumId w:val="25"/>
  </w:num>
  <w:num w:numId="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360"/>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BAD"/>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698C"/>
    <w:rsid w:val="000472B5"/>
    <w:rsid w:val="0004768D"/>
    <w:rsid w:val="00047A86"/>
    <w:rsid w:val="00047D2B"/>
    <w:rsid w:val="000502EF"/>
    <w:rsid w:val="0005055D"/>
    <w:rsid w:val="000506A2"/>
    <w:rsid w:val="00050BDE"/>
    <w:rsid w:val="0005158A"/>
    <w:rsid w:val="00051CEA"/>
    <w:rsid w:val="00052018"/>
    <w:rsid w:val="000520DD"/>
    <w:rsid w:val="00052523"/>
    <w:rsid w:val="00052A9A"/>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C91"/>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C02"/>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99F"/>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C19"/>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051"/>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74"/>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4AD"/>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AD3"/>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2B7A"/>
    <w:rsid w:val="00223971"/>
    <w:rsid w:val="00223B76"/>
    <w:rsid w:val="00223BA9"/>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835"/>
    <w:rsid w:val="00245B23"/>
    <w:rsid w:val="00245CB4"/>
    <w:rsid w:val="00246509"/>
    <w:rsid w:val="00246DE8"/>
    <w:rsid w:val="0024701F"/>
    <w:rsid w:val="0024711C"/>
    <w:rsid w:val="002471D6"/>
    <w:rsid w:val="00247F2F"/>
    <w:rsid w:val="0025022A"/>
    <w:rsid w:val="00250854"/>
    <w:rsid w:val="0025086E"/>
    <w:rsid w:val="00250B37"/>
    <w:rsid w:val="00250C87"/>
    <w:rsid w:val="00250F81"/>
    <w:rsid w:val="0025154B"/>
    <w:rsid w:val="002516F5"/>
    <w:rsid w:val="00251BD1"/>
    <w:rsid w:val="00252180"/>
    <w:rsid w:val="0025228F"/>
    <w:rsid w:val="002523D3"/>
    <w:rsid w:val="00252610"/>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8E1"/>
    <w:rsid w:val="00257EF3"/>
    <w:rsid w:val="00260921"/>
    <w:rsid w:val="00260A75"/>
    <w:rsid w:val="00260B83"/>
    <w:rsid w:val="00260D96"/>
    <w:rsid w:val="00260EBC"/>
    <w:rsid w:val="00260F2C"/>
    <w:rsid w:val="00261027"/>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47"/>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BC4"/>
    <w:rsid w:val="002C6E3E"/>
    <w:rsid w:val="002C7172"/>
    <w:rsid w:val="002C7216"/>
    <w:rsid w:val="002C73CF"/>
    <w:rsid w:val="002C74FC"/>
    <w:rsid w:val="002C785A"/>
    <w:rsid w:val="002C7A10"/>
    <w:rsid w:val="002C7ABA"/>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588"/>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8BF"/>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B81"/>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EB3"/>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2C20"/>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AC"/>
    <w:rsid w:val="003E71D0"/>
    <w:rsid w:val="003E73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516"/>
    <w:rsid w:val="003F5990"/>
    <w:rsid w:val="003F5DE1"/>
    <w:rsid w:val="003F61CF"/>
    <w:rsid w:val="003F61EF"/>
    <w:rsid w:val="003F62C4"/>
    <w:rsid w:val="003F6404"/>
    <w:rsid w:val="003F6418"/>
    <w:rsid w:val="003F6521"/>
    <w:rsid w:val="003F6A59"/>
    <w:rsid w:val="003F7330"/>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0F2"/>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462"/>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3B9"/>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6D0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8C9"/>
    <w:rsid w:val="00484AE4"/>
    <w:rsid w:val="00485071"/>
    <w:rsid w:val="00485122"/>
    <w:rsid w:val="0048525E"/>
    <w:rsid w:val="00485DE2"/>
    <w:rsid w:val="00486394"/>
    <w:rsid w:val="00486418"/>
    <w:rsid w:val="004865D5"/>
    <w:rsid w:val="004869A3"/>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4F6D"/>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1EAE"/>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4811"/>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7A8"/>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30"/>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598"/>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DF2"/>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AEB"/>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5E98"/>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22"/>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3D2"/>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4"/>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B15"/>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A03"/>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160"/>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5DE"/>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849"/>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EE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AF5"/>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09A"/>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473"/>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01E"/>
    <w:rsid w:val="008933DD"/>
    <w:rsid w:val="00893CA2"/>
    <w:rsid w:val="00893D0C"/>
    <w:rsid w:val="008946B7"/>
    <w:rsid w:val="00894991"/>
    <w:rsid w:val="00894A6E"/>
    <w:rsid w:val="00894B93"/>
    <w:rsid w:val="00895336"/>
    <w:rsid w:val="00895824"/>
    <w:rsid w:val="00895BF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174"/>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92A"/>
    <w:rsid w:val="008C1E98"/>
    <w:rsid w:val="008C2871"/>
    <w:rsid w:val="008C31D1"/>
    <w:rsid w:val="008C31F4"/>
    <w:rsid w:val="008C320D"/>
    <w:rsid w:val="008C37E6"/>
    <w:rsid w:val="008C3808"/>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54A"/>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019"/>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8F"/>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E56"/>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547"/>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AF6"/>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72E"/>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197"/>
    <w:rsid w:val="009F6450"/>
    <w:rsid w:val="009F6506"/>
    <w:rsid w:val="009F661B"/>
    <w:rsid w:val="009F6B7A"/>
    <w:rsid w:val="009F759E"/>
    <w:rsid w:val="009F7FD1"/>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B80"/>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2A"/>
    <w:rsid w:val="00A243EE"/>
    <w:rsid w:val="00A245F8"/>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250"/>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ADA"/>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21A"/>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2B60"/>
    <w:rsid w:val="00B2315B"/>
    <w:rsid w:val="00B2333A"/>
    <w:rsid w:val="00B235F4"/>
    <w:rsid w:val="00B23B6D"/>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579"/>
    <w:rsid w:val="00B50621"/>
    <w:rsid w:val="00B50707"/>
    <w:rsid w:val="00B50C11"/>
    <w:rsid w:val="00B50C24"/>
    <w:rsid w:val="00B50D5E"/>
    <w:rsid w:val="00B51805"/>
    <w:rsid w:val="00B51CBE"/>
    <w:rsid w:val="00B52217"/>
    <w:rsid w:val="00B5289F"/>
    <w:rsid w:val="00B52B4D"/>
    <w:rsid w:val="00B52D23"/>
    <w:rsid w:val="00B532CE"/>
    <w:rsid w:val="00B53403"/>
    <w:rsid w:val="00B53669"/>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C3"/>
    <w:rsid w:val="00BD4AE5"/>
    <w:rsid w:val="00BD5AE8"/>
    <w:rsid w:val="00BD5E3C"/>
    <w:rsid w:val="00BD61EA"/>
    <w:rsid w:val="00BD64F8"/>
    <w:rsid w:val="00BD6749"/>
    <w:rsid w:val="00BD6A88"/>
    <w:rsid w:val="00BD6CF6"/>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A0A"/>
    <w:rsid w:val="00BF0BA6"/>
    <w:rsid w:val="00BF1905"/>
    <w:rsid w:val="00BF1B85"/>
    <w:rsid w:val="00BF21C3"/>
    <w:rsid w:val="00BF22F5"/>
    <w:rsid w:val="00BF2616"/>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7AD"/>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C66"/>
    <w:rsid w:val="00CA2ED0"/>
    <w:rsid w:val="00CA2EE2"/>
    <w:rsid w:val="00CA2FAB"/>
    <w:rsid w:val="00CA3196"/>
    <w:rsid w:val="00CA3394"/>
    <w:rsid w:val="00CA3675"/>
    <w:rsid w:val="00CA3678"/>
    <w:rsid w:val="00CA38D0"/>
    <w:rsid w:val="00CA38F6"/>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371"/>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7C"/>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15"/>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3F2"/>
    <w:rsid w:val="00D7067B"/>
    <w:rsid w:val="00D70CFF"/>
    <w:rsid w:val="00D70E96"/>
    <w:rsid w:val="00D70EDB"/>
    <w:rsid w:val="00D712EC"/>
    <w:rsid w:val="00D71370"/>
    <w:rsid w:val="00D7175C"/>
    <w:rsid w:val="00D718B2"/>
    <w:rsid w:val="00D71B35"/>
    <w:rsid w:val="00D71FC3"/>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9DA"/>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750"/>
    <w:rsid w:val="00DA7854"/>
    <w:rsid w:val="00DA7B9F"/>
    <w:rsid w:val="00DA7C14"/>
    <w:rsid w:val="00DB0BF9"/>
    <w:rsid w:val="00DB0E22"/>
    <w:rsid w:val="00DB111F"/>
    <w:rsid w:val="00DB2094"/>
    <w:rsid w:val="00DB227D"/>
    <w:rsid w:val="00DB2997"/>
    <w:rsid w:val="00DB2B7E"/>
    <w:rsid w:val="00DB2F09"/>
    <w:rsid w:val="00DB3788"/>
    <w:rsid w:val="00DB3CBC"/>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DF7EA3"/>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7AD"/>
    <w:rsid w:val="00EC78CE"/>
    <w:rsid w:val="00EC7C14"/>
    <w:rsid w:val="00EC7C1B"/>
    <w:rsid w:val="00EC7C8E"/>
    <w:rsid w:val="00ED00C2"/>
    <w:rsid w:val="00ED0361"/>
    <w:rsid w:val="00ED0387"/>
    <w:rsid w:val="00ED0850"/>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2D64"/>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05"/>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51E5291-6CF4-413D-AE16-DD40BF13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3384949">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5129E-FF9E-46A2-BBA1-0F4E423CB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35</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20</cp:revision>
  <cp:lastPrinted>2009-04-22T01:01:00Z</cp:lastPrinted>
  <dcterms:created xsi:type="dcterms:W3CDTF">2019-05-02T05:56:00Z</dcterms:created>
  <dcterms:modified xsi:type="dcterms:W3CDTF">2019-10-03T08:05:00Z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